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2138" w14:textId="77777777" w:rsidR="000F76D7" w:rsidRDefault="000F76D7">
      <w:pPr>
        <w:spacing w:line="300" w:lineRule="exact"/>
        <w:ind w:right="-1"/>
        <w:rPr>
          <w:rFonts w:ascii="Trebuchet MS" w:hAnsi="Trebuchet MS" w:cs="Arial"/>
          <w:sz w:val="20"/>
          <w:szCs w:val="20"/>
          <w:lang w:eastAsia="ar-SA"/>
        </w:rPr>
      </w:pPr>
    </w:p>
    <w:p w14:paraId="5B22EC47" w14:textId="2F20A3CA" w:rsidR="000F76D7" w:rsidRPr="00EA6470" w:rsidRDefault="00461075" w:rsidP="00EA6470">
      <w:pPr>
        <w:spacing w:line="300" w:lineRule="exact"/>
        <w:ind w:right="-1"/>
        <w:jc w:val="center"/>
        <w:rPr>
          <w:rFonts w:ascii="Trebuchet MS" w:hAnsi="Trebuchet MS" w:cs="Arial"/>
          <w:color w:val="1E396A"/>
          <w:sz w:val="20"/>
          <w:szCs w:val="20"/>
          <w:lang w:eastAsia="ar-SA"/>
        </w:rPr>
      </w:pPr>
      <w:r>
        <w:rPr>
          <w:rFonts w:ascii="Trebuchet MS" w:hAnsi="Trebuchet MS" w:cs="Arial"/>
          <w:b/>
          <w:bCs/>
          <w:color w:val="1E396A"/>
          <w:sz w:val="28"/>
          <w:szCs w:val="28"/>
          <w:lang w:eastAsia="ar-SA"/>
        </w:rPr>
        <w:t>DOCUMENTO DE ACEPTACIÓN</w:t>
      </w:r>
      <w:r w:rsidR="000201E7">
        <w:rPr>
          <w:rFonts w:ascii="Trebuchet MS" w:hAnsi="Trebuchet MS" w:cs="Arial"/>
          <w:b/>
          <w:bCs/>
          <w:color w:val="1E396A"/>
          <w:sz w:val="28"/>
          <w:szCs w:val="28"/>
          <w:lang w:eastAsia="ar-SA"/>
        </w:rPr>
        <w:t xml:space="preserve"> DE BECA</w:t>
      </w:r>
    </w:p>
    <w:p w14:paraId="27FF5726" w14:textId="278B26A4" w:rsidR="002209E8" w:rsidRDefault="002209E8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</w:rPr>
      </w:pPr>
      <w:bookmarkStart w:id="0" w:name="_Hlk518562780"/>
      <w:bookmarkStart w:id="1" w:name="_Hlk518563005"/>
      <w:bookmarkStart w:id="2" w:name="_Hlk64715766"/>
      <w:bookmarkStart w:id="3" w:name="_Hlk518652056"/>
      <w:bookmarkStart w:id="4" w:name="_Hlk518651998"/>
      <w:bookmarkStart w:id="5" w:name="_Hlk1037316"/>
      <w:bookmarkEnd w:id="0"/>
      <w:bookmarkEnd w:id="1"/>
      <w:bookmarkEnd w:id="2"/>
      <w:bookmarkEnd w:id="3"/>
      <w:bookmarkEnd w:id="4"/>
      <w:bookmarkEnd w:id="5"/>
    </w:p>
    <w:p w14:paraId="7A4C04B8" w14:textId="317E3240" w:rsidR="00461075" w:rsidRPr="00301E0E" w:rsidRDefault="00000000" w:rsidP="00461075">
      <w:pPr>
        <w:spacing w:line="300" w:lineRule="exact"/>
        <w:jc w:val="both"/>
        <w:rPr>
          <w:rFonts w:ascii="Trebuchet MS" w:hAnsi="Trebuchet MS" w:cs="Tahoma"/>
          <w:bCs/>
          <w:sz w:val="20"/>
          <w:szCs w:val="20"/>
          <w:lang w:eastAsia="es-ES_tradnl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BADB262EEEDB14994CD86386142119D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2B1FEA" w:rsidRPr="00486786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2B1FEA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</w:t>
      </w:r>
      <w:r w:rsidR="002B1FEA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(NOMBRE Y APELLIDOS)"/>
            </w:textInput>
          </w:ffData>
        </w:fldChar>
      </w:r>
      <w:bookmarkStart w:id="6" w:name="Texto1"/>
      <w:r w:rsidR="002B1FEA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>
        <w:rPr>
          <w:rFonts w:ascii="Trebuchet MS" w:hAnsi="Trebuchet MS"/>
          <w:b/>
          <w:bCs/>
          <w:sz w:val="20"/>
          <w:szCs w:val="20"/>
        </w:rPr>
      </w:r>
      <w:r w:rsidR="002B1FEA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(NOMBRE Y APELLIDOS)</w:t>
      </w:r>
      <w:r w:rsidR="002B1FEA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6"/>
      <w:r w:rsidR="00A406A7" w:rsidRPr="00301E0E">
        <w:rPr>
          <w:rFonts w:ascii="Trebuchet MS" w:hAnsi="Trebuchet MS" w:cs="Tahoma"/>
          <w:b/>
          <w:sz w:val="20"/>
          <w:szCs w:val="20"/>
          <w:lang w:eastAsia="es-ES_tradnl"/>
        </w:rPr>
        <w:t xml:space="preserve"> </w:t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de nacionalidad 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1FEA" w:rsidRPr="00486786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486786">
        <w:rPr>
          <w:rFonts w:ascii="Trebuchet MS" w:hAnsi="Trebuchet MS"/>
          <w:b/>
          <w:bCs/>
          <w:sz w:val="20"/>
          <w:szCs w:val="20"/>
        </w:rPr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end"/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>, con pasaporte número</w:t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1FEA" w:rsidRPr="00486786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486786">
        <w:rPr>
          <w:rFonts w:ascii="Trebuchet MS" w:hAnsi="Trebuchet MS"/>
          <w:b/>
          <w:bCs/>
          <w:sz w:val="20"/>
          <w:szCs w:val="20"/>
        </w:rPr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end"/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con domicilio fiscal en 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="002B1FEA" w:rsidRPr="00486786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486786">
        <w:rPr>
          <w:rFonts w:ascii="Trebuchet MS" w:hAnsi="Trebuchet MS"/>
          <w:b/>
          <w:bCs/>
          <w:sz w:val="20"/>
          <w:szCs w:val="20"/>
        </w:rPr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end"/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, </w:t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>mediante la presente manifiesta:</w:t>
      </w:r>
    </w:p>
    <w:p w14:paraId="515DF4D6" w14:textId="77777777" w:rsidR="00461075" w:rsidRPr="00301E0E" w:rsidRDefault="00461075" w:rsidP="00461075">
      <w:pPr>
        <w:spacing w:line="300" w:lineRule="exact"/>
        <w:jc w:val="both"/>
        <w:rPr>
          <w:rFonts w:ascii="Trebuchet MS" w:hAnsi="Trebuchet MS" w:cs="Tahoma"/>
          <w:b/>
          <w:sz w:val="20"/>
          <w:szCs w:val="20"/>
          <w:lang w:eastAsia="es-ES_tradnl"/>
        </w:rPr>
      </w:pPr>
    </w:p>
    <w:p w14:paraId="1FF89D91" w14:textId="189E39D4" w:rsidR="00461075" w:rsidRPr="00301E0E" w:rsidRDefault="00461075" w:rsidP="00461075">
      <w:pPr>
        <w:spacing w:line="300" w:lineRule="exact"/>
        <w:jc w:val="both"/>
        <w:rPr>
          <w:rFonts w:ascii="Trebuchet MS" w:hAnsi="Trebuchet MS" w:cs="Tahoma"/>
          <w:bCs/>
          <w:sz w:val="20"/>
          <w:szCs w:val="20"/>
          <w:lang w:eastAsia="es-ES_tradnl"/>
        </w:rPr>
      </w:pPr>
      <w:r w:rsidRPr="00301E0E">
        <w:rPr>
          <w:rFonts w:ascii="Trebuchet MS" w:hAnsi="Trebuchet MS" w:cs="Tahoma"/>
          <w:b/>
          <w:sz w:val="20"/>
          <w:szCs w:val="20"/>
          <w:lang w:eastAsia="es-ES_tradnl"/>
        </w:rPr>
        <w:t xml:space="preserve">Que acepto la beca 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que me ha sido concedida para la realización del 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Máster Universitario </w:t>
      </w:r>
      <w:r w:rsidR="002B1FEA" w:rsidRPr="00AD3C88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="002B1FEA" w:rsidRPr="00AD3C88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AD3C88">
        <w:rPr>
          <w:rFonts w:ascii="Trebuchet MS" w:hAnsi="Trebuchet MS"/>
          <w:b/>
          <w:bCs/>
          <w:sz w:val="20"/>
          <w:szCs w:val="20"/>
        </w:rPr>
      </w:r>
      <w:r w:rsidR="002B1FEA" w:rsidRPr="00AD3C88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="002B1FEA" w:rsidRPr="00AD3C88">
        <w:rPr>
          <w:rFonts w:ascii="Trebuchet MS" w:hAnsi="Trebuchet MS"/>
          <w:b/>
          <w:bCs/>
          <w:sz w:val="20"/>
          <w:szCs w:val="20"/>
        </w:rPr>
        <w:fldChar w:fldCharType="end"/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impartido por 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>la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Universidad 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>de Cantabria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(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>España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>)</w:t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>,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de acuerdo con las condiciones establecidas en la convocatoria</w:t>
      </w:r>
      <w:r w:rsidR="0004522F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comprometiéndome a: </w:t>
      </w:r>
    </w:p>
    <w:p w14:paraId="5329181F" w14:textId="6A8F2E1B" w:rsidR="00461075" w:rsidRPr="00301E0E" w:rsidRDefault="00461075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397E40ED" w14:textId="202B61B3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Realizar</w:t>
      </w:r>
      <w:r w:rsidRPr="00301E0E">
        <w:rPr>
          <w:rFonts w:ascii="Trebuchet MS" w:hAnsi="Trebuchet MS"/>
          <w:color w:val="000000" w:themeColor="text1"/>
          <w:spacing w:val="-9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los</w:t>
      </w:r>
      <w:r w:rsidRPr="00301E0E">
        <w:rPr>
          <w:rFonts w:ascii="Trebuchet MS" w:hAnsi="Trebuchet MS"/>
          <w:color w:val="000000" w:themeColor="text1"/>
          <w:spacing w:val="-12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trámites</w:t>
      </w:r>
      <w:r w:rsidRPr="00301E0E">
        <w:rPr>
          <w:rFonts w:ascii="Trebuchet MS" w:hAnsi="Trebuchet MS"/>
          <w:color w:val="000000" w:themeColor="text1"/>
          <w:spacing w:val="-11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formales</w:t>
      </w:r>
      <w:r w:rsidRPr="00301E0E">
        <w:rPr>
          <w:rFonts w:ascii="Trebuchet MS" w:hAnsi="Trebuchet MS"/>
          <w:color w:val="000000" w:themeColor="text1"/>
          <w:spacing w:val="-12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de solicitud</w:t>
      </w:r>
      <w:r w:rsidRPr="00301E0E">
        <w:rPr>
          <w:rFonts w:ascii="Trebuchet MS" w:hAnsi="Trebuchet MS"/>
          <w:color w:val="000000" w:themeColor="text1"/>
          <w:spacing w:val="-7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de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plaza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en</w:t>
      </w:r>
      <w:r w:rsidRPr="00301E0E">
        <w:rPr>
          <w:rFonts w:ascii="Trebuchet MS" w:hAnsi="Trebuchet MS"/>
          <w:color w:val="000000" w:themeColor="text1"/>
          <w:spacing w:val="-10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la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Universidad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Cantabria </w:t>
      </w:r>
      <w:hyperlink r:id="rId8">
        <w:r w:rsidRPr="00301E0E">
          <w:rPr>
            <w:rFonts w:ascii="Trebuchet MS" w:hAnsi="Trebuchet MS"/>
            <w:color w:val="auto"/>
            <w:sz w:val="20"/>
            <w:szCs w:val="20"/>
            <w:lang w:val="es-ES_tradnl"/>
          </w:rPr>
          <w:t>(</w:t>
        </w:r>
      </w:hyperlink>
      <w:hyperlink r:id="rId9" w:history="1">
        <w:r w:rsidRPr="00301E0E">
          <w:rPr>
            <w:rStyle w:val="Hipervnculo"/>
            <w:rFonts w:ascii="Trebuchet MS" w:hAnsi="Trebuchet MS"/>
            <w:color w:val="auto"/>
            <w:sz w:val="20"/>
            <w:szCs w:val="20"/>
            <w:u w:val="none"/>
            <w:lang w:val="es-ES_tradnl"/>
          </w:rPr>
          <w:t>https://web.unican.es/admision/acceso-a-estudios-de-master-oficial/admision-extraordinaria-estudiantes-sistemas-educativos-extranjeros</w:t>
        </w:r>
      </w:hyperlink>
      <w:hyperlink r:id="rId10">
        <w:r w:rsidRPr="00301E0E">
          <w:rPr>
            <w:rFonts w:ascii="Trebuchet MS" w:hAnsi="Trebuchet MS"/>
            <w:color w:val="auto"/>
            <w:sz w:val="20"/>
            <w:szCs w:val="20"/>
            <w:lang w:val="es-ES_tradnl"/>
          </w:rPr>
          <w:t xml:space="preserve">), </w:t>
        </w:r>
      </w:hyperlink>
      <w:r w:rsidR="008C3C59"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r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ellenando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la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instancia de solicitud de admisión alojada en esa misma web y enviando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la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documentación que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se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especifica en ese documento a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la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Secretaría del Centro responsable de los estudios. </w:t>
      </w:r>
    </w:p>
    <w:p w14:paraId="3B8D8390" w14:textId="25BA8B93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Cumplir con todos los requisitos formales exigidos por la Universidad de Cantabria para cursar el máster y matricularme dentro </w:t>
      </w:r>
      <w:r w:rsidRPr="00301E0E">
        <w:rPr>
          <w:rFonts w:ascii="Trebuchet MS" w:hAnsi="Trebuchet MS"/>
          <w:color w:val="000000" w:themeColor="text1"/>
          <w:spacing w:val="3"/>
          <w:sz w:val="20"/>
          <w:szCs w:val="20"/>
          <w:lang w:val="es-ES_tradnl"/>
        </w:rPr>
        <w:t>del</w:t>
      </w:r>
      <w:r w:rsidRPr="00301E0E">
        <w:rPr>
          <w:rFonts w:ascii="Trebuchet MS" w:hAnsi="Trebuchet MS"/>
          <w:color w:val="000000" w:themeColor="text1"/>
          <w:spacing w:val="-39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calendario establecido.</w:t>
      </w:r>
      <w:r w:rsidRPr="00301E0E">
        <w:rPr>
          <w:rFonts w:ascii="Trebuchet MS" w:hAnsi="Trebuchet MS"/>
          <w:color w:val="000000" w:themeColor="text1"/>
          <w:spacing w:val="3"/>
          <w:sz w:val="20"/>
          <w:szCs w:val="20"/>
          <w:lang w:val="es-ES_tradnl"/>
        </w:rPr>
        <w:t xml:space="preserve"> </w:t>
      </w:r>
    </w:p>
    <w:p w14:paraId="3EFCFF62" w14:textId="77777777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Contratar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las siguientes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pólizas de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seguro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: </w:t>
      </w:r>
    </w:p>
    <w:p w14:paraId="0ADE24CD" w14:textId="77777777" w:rsidR="00F914B1" w:rsidRPr="00301E0E" w:rsidRDefault="00F914B1" w:rsidP="00301E0E">
      <w:pPr>
        <w:numPr>
          <w:ilvl w:val="1"/>
          <w:numId w:val="15"/>
        </w:numPr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Seguro privado de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accidente y enfermedad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con coberturas de asistencia médica (ambulatoria y hospitalaria) y farmacéutica, por al menos 30.000 euros, y sin restricciones respecto a especialidades médicas. </w:t>
      </w:r>
    </w:p>
    <w:p w14:paraId="073689EB" w14:textId="77777777" w:rsidR="00F914B1" w:rsidRPr="00301E0E" w:rsidRDefault="00F914B1" w:rsidP="00301E0E">
      <w:pPr>
        <w:numPr>
          <w:ilvl w:val="1"/>
          <w:numId w:val="15"/>
        </w:numPr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Seguro privado con coberturas ilimitadas de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repatriación y evacuación/traslado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sanitario de heridos o enfermos y de repatriación o transporte del asegurado fallecido.</w:t>
      </w:r>
    </w:p>
    <w:p w14:paraId="5255ADC0" w14:textId="2906BD9A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>Incorporarme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 al máster en fecha anterior al </w:t>
      </w:r>
      <w:r w:rsidR="00E53184">
        <w:rPr>
          <w:rFonts w:ascii="Trebuchet MS" w:hAnsi="Trebuchet MS"/>
          <w:color w:val="000000" w:themeColor="text1"/>
          <w:sz w:val="20"/>
          <w:szCs w:val="20"/>
          <w:lang w:val="es-ES_tradnl"/>
        </w:rPr>
        <w:t>4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 de octubre de 202</w:t>
      </w:r>
      <w:r w:rsidR="00E53184">
        <w:rPr>
          <w:rFonts w:ascii="Trebuchet MS" w:hAnsi="Trebuchet MS"/>
          <w:color w:val="000000" w:themeColor="text1"/>
          <w:sz w:val="20"/>
          <w:szCs w:val="20"/>
          <w:lang w:val="es-ES_tradnl"/>
        </w:rPr>
        <w:t>4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. </w:t>
      </w:r>
      <w:r w:rsidR="00E53184" w:rsidRPr="00E53184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En el caso de que, por algún motivo debidamente justificado, la incorporación no pudiese efectuarse en el plazo establecido, se valorará la ampliación del plazo de incorporación siempre y cuando, se cuente con el visto bueno del responsable del máster.  </w:t>
      </w:r>
    </w:p>
    <w:p w14:paraId="3BF76D20" w14:textId="7A14FABD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>Presentar a mi llegada a la Universidad de Cantabria la siguiente documentación:</w:t>
      </w:r>
    </w:p>
    <w:p w14:paraId="1E223E51" w14:textId="31258DDC" w:rsidR="00F914B1" w:rsidRPr="00301E0E" w:rsidRDefault="00F914B1" w:rsidP="00301E0E">
      <w:pPr>
        <w:numPr>
          <w:ilvl w:val="1"/>
          <w:numId w:val="15"/>
        </w:numPr>
        <w:tabs>
          <w:tab w:val="left" w:pos="851"/>
        </w:tabs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>Billete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 de avión y tarjetas de embarque con fecha cercana a la incorporación al </w:t>
      </w:r>
      <w:r w:rsid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Máster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.</w:t>
      </w:r>
    </w:p>
    <w:p w14:paraId="22BD6D2A" w14:textId="77777777" w:rsidR="00F914B1" w:rsidRPr="00301E0E" w:rsidRDefault="00F914B1" w:rsidP="00301E0E">
      <w:pPr>
        <w:numPr>
          <w:ilvl w:val="1"/>
          <w:numId w:val="15"/>
        </w:numPr>
        <w:tabs>
          <w:tab w:val="left" w:pos="851"/>
        </w:tabs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Pólizas de seguro.</w:t>
      </w:r>
    </w:p>
    <w:p w14:paraId="58119F86" w14:textId="60ADF178" w:rsidR="00F914B1" w:rsidRPr="00301E0E" w:rsidRDefault="00F914B1" w:rsidP="00301E0E">
      <w:pPr>
        <w:pStyle w:val="Prrafodelista"/>
        <w:numPr>
          <w:ilvl w:val="0"/>
          <w:numId w:val="15"/>
        </w:numPr>
        <w:suppressAutoHyphens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Residir legalmente en España durante todo el tiempo de duración del </w:t>
      </w:r>
      <w:r w:rsid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Máster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, asumiendo que </w:t>
      </w:r>
      <w:r w:rsidR="00E53184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no 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es posible realizar los estudios en modalidad virtual. </w:t>
      </w:r>
    </w:p>
    <w:p w14:paraId="4A509875" w14:textId="10F5ADAD" w:rsidR="008C3C59" w:rsidRPr="00301E0E" w:rsidRDefault="008C3C59" w:rsidP="008C3C59">
      <w:pPr>
        <w:suppressAutoHyphens w:val="0"/>
        <w:spacing w:line="300" w:lineRule="exact"/>
        <w:ind w:right="27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</w:p>
    <w:p w14:paraId="3C149246" w14:textId="3802CC13" w:rsidR="008C3C59" w:rsidRPr="00301E0E" w:rsidRDefault="008C3C59" w:rsidP="008C3C59">
      <w:pPr>
        <w:suppressAutoHyphens w:val="0"/>
        <w:spacing w:line="300" w:lineRule="exact"/>
        <w:ind w:right="27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Que asumo que el incumplimiento de cualquiera de estos compromisos, así como la falsedad de datos o una evaluación negativa por parte del coordinador de </w:t>
      </w:r>
      <w:r w:rsid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Máster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, supondrá la obligación por mi parte de devolver el importe total de la ayuda recibida. </w:t>
      </w:r>
    </w:p>
    <w:p w14:paraId="24E210D9" w14:textId="0FAD1A72" w:rsidR="00461075" w:rsidRPr="00301E0E" w:rsidRDefault="00461075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1F3B4641" w14:textId="650B5189" w:rsidR="002B1FEA" w:rsidRPr="00486786" w:rsidRDefault="002B1FEA" w:rsidP="002B1FEA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486786">
        <w:rPr>
          <w:rFonts w:ascii="Trebuchet MS" w:eastAsia="Verdana" w:hAnsi="Trebuchet MS"/>
          <w:sz w:val="20"/>
          <w:szCs w:val="20"/>
        </w:rPr>
        <w:t xml:space="preserve">En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7" w:name="Texto6"/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(Ciudad, País)</w:t>
      </w:r>
      <w:r w:rsidRPr="00486786">
        <w:rPr>
          <w:rFonts w:ascii="Trebuchet MS" w:hAnsi="Trebuchet MS"/>
          <w:sz w:val="20"/>
          <w:szCs w:val="20"/>
        </w:rPr>
        <w:fldChar w:fldCharType="end"/>
      </w:r>
      <w:bookmarkEnd w:id="7"/>
      <w:r w:rsidRPr="00486786">
        <w:rPr>
          <w:rFonts w:ascii="Trebuchet MS" w:hAnsi="Trebuchet MS"/>
          <w:sz w:val="20"/>
          <w:szCs w:val="20"/>
        </w:rPr>
        <w:t xml:space="preserve">,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8" w:name="Texto7"/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(día)</w:t>
      </w:r>
      <w:r w:rsidRPr="00486786">
        <w:rPr>
          <w:rFonts w:ascii="Trebuchet MS" w:hAnsi="Trebuchet MS"/>
          <w:sz w:val="20"/>
          <w:szCs w:val="20"/>
        </w:rPr>
        <w:fldChar w:fldCharType="end"/>
      </w:r>
      <w:bookmarkEnd w:id="8"/>
      <w:r w:rsidRPr="00486786">
        <w:rPr>
          <w:rFonts w:ascii="Trebuchet MS" w:hAnsi="Trebuchet MS"/>
          <w:sz w:val="20"/>
          <w:szCs w:val="20"/>
          <w:lang w:val="es-MX"/>
        </w:rPr>
        <w:t xml:space="preserve"> </w:t>
      </w:r>
      <w:r w:rsidRPr="00486786">
        <w:rPr>
          <w:rFonts w:ascii="Trebuchet MS" w:hAnsi="Trebuchet MS"/>
          <w:sz w:val="20"/>
          <w:szCs w:val="20"/>
        </w:rPr>
        <w:t xml:space="preserve">de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(mes)</w:t>
      </w:r>
      <w:r w:rsidRPr="00486786">
        <w:rPr>
          <w:rFonts w:ascii="Trebuchet MS" w:hAnsi="Trebuchet MS"/>
          <w:sz w:val="20"/>
          <w:szCs w:val="20"/>
        </w:rPr>
        <w:fldChar w:fldCharType="end"/>
      </w:r>
      <w:r w:rsidRPr="00486786">
        <w:rPr>
          <w:rFonts w:ascii="Trebuchet MS" w:hAnsi="Trebuchet MS"/>
          <w:sz w:val="20"/>
          <w:szCs w:val="20"/>
          <w:lang w:val="es-MX"/>
        </w:rPr>
        <w:t xml:space="preserve"> </w:t>
      </w:r>
      <w:r w:rsidRPr="00486786">
        <w:rPr>
          <w:rFonts w:ascii="Trebuchet MS" w:hAnsi="Trebuchet MS"/>
          <w:sz w:val="20"/>
          <w:szCs w:val="20"/>
        </w:rPr>
        <w:t xml:space="preserve">de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(año)</w:t>
      </w:r>
      <w:r w:rsidRPr="00486786">
        <w:rPr>
          <w:rFonts w:ascii="Trebuchet MS" w:hAnsi="Trebuchet MS"/>
          <w:sz w:val="20"/>
          <w:szCs w:val="20"/>
        </w:rPr>
        <w:fldChar w:fldCharType="end"/>
      </w:r>
    </w:p>
    <w:p w14:paraId="6E5BDC28" w14:textId="77777777" w:rsidR="000201E7" w:rsidRPr="00301E0E" w:rsidRDefault="000201E7" w:rsidP="000201E7">
      <w:pPr>
        <w:spacing w:line="300" w:lineRule="exact"/>
        <w:rPr>
          <w:rFonts w:ascii="Trebuchet MS" w:hAnsi="Trebuchet MS"/>
          <w:sz w:val="20"/>
          <w:szCs w:val="20"/>
        </w:rPr>
      </w:pPr>
    </w:p>
    <w:p w14:paraId="5519E676" w14:textId="77777777" w:rsidR="000201E7" w:rsidRPr="00301E0E" w:rsidRDefault="000201E7" w:rsidP="000201E7">
      <w:pPr>
        <w:spacing w:line="300" w:lineRule="exact"/>
        <w:rPr>
          <w:rFonts w:ascii="Trebuchet MS" w:hAnsi="Trebuchet MS"/>
          <w:sz w:val="20"/>
          <w:szCs w:val="20"/>
        </w:rPr>
      </w:pPr>
    </w:p>
    <w:p w14:paraId="5DAB277D" w14:textId="77777777" w:rsidR="000201E7" w:rsidRPr="00301E0E" w:rsidRDefault="000201E7" w:rsidP="000201E7">
      <w:pPr>
        <w:spacing w:line="300" w:lineRule="exact"/>
        <w:rPr>
          <w:rFonts w:ascii="Trebuchet MS" w:hAnsi="Trebuchet MS"/>
          <w:sz w:val="20"/>
          <w:szCs w:val="20"/>
        </w:rPr>
      </w:pPr>
    </w:p>
    <w:p w14:paraId="76B0B30C" w14:textId="0BB018F5" w:rsidR="002B1FEA" w:rsidRPr="00486786" w:rsidRDefault="002B1FEA" w:rsidP="002B1FEA">
      <w:pPr>
        <w:spacing w:line="300" w:lineRule="exact"/>
        <w:jc w:val="center"/>
        <w:rPr>
          <w:rFonts w:ascii="Trebuchet MS" w:hAnsi="Trebuchet MS"/>
          <w:sz w:val="20"/>
          <w:szCs w:val="20"/>
          <w:lang w:val="es-MX"/>
        </w:rPr>
      </w:pPr>
      <w:r w:rsidRPr="00486786">
        <w:rPr>
          <w:rFonts w:ascii="Trebuchet MS" w:eastAsia="Verdana" w:hAnsi="Trebuchet MS"/>
          <w:sz w:val="20"/>
          <w:szCs w:val="20"/>
        </w:rPr>
        <w:lastRenderedPageBreak/>
        <w:t xml:space="preserve">Fdo.: </w:t>
      </w:r>
      <w:sdt>
        <w:sdtPr>
          <w:rPr>
            <w:rFonts w:ascii="Trebuchet MS" w:hAnsi="Trebuchet MS"/>
            <w:b/>
            <w:sz w:val="20"/>
            <w:szCs w:val="20"/>
          </w:rPr>
          <w:id w:val="895627186"/>
          <w:placeholder>
            <w:docPart w:val="884661CB3276FD4CB54EA87AB55EE810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Pr="00486786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Pr="00486786">
        <w:rPr>
          <w:rFonts w:ascii="Trebuchet MS" w:hAnsi="Trebuchet MS"/>
          <w:sz w:val="20"/>
          <w:szCs w:val="20"/>
          <w:lang w:val="es-MX"/>
        </w:rPr>
        <w:t xml:space="preserve"> </w:t>
      </w:r>
      <w:r w:rsidRPr="00486786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9" w:name="Texto9"/>
      <w:r w:rsidRPr="00486786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  <w:lang w:val="es-MX"/>
        </w:rPr>
      </w:r>
      <w:r w:rsidRPr="00486786">
        <w:rPr>
          <w:rFonts w:ascii="Trebuchet MS" w:hAnsi="Trebuchet MS"/>
          <w:sz w:val="20"/>
          <w:szCs w:val="20"/>
          <w:lang w:val="es-MX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r w:rsidRPr="00486786">
        <w:rPr>
          <w:rFonts w:ascii="Trebuchet MS" w:hAnsi="Trebuchet MS"/>
          <w:sz w:val="20"/>
          <w:szCs w:val="20"/>
          <w:lang w:val="es-MX"/>
        </w:rPr>
        <w:fldChar w:fldCharType="end"/>
      </w:r>
      <w:bookmarkEnd w:id="9"/>
    </w:p>
    <w:p w14:paraId="7E4CEE49" w14:textId="77777777" w:rsidR="00461075" w:rsidRPr="002B1FEA" w:rsidRDefault="00461075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sectPr w:rsidR="00461075" w:rsidRPr="002B1FEA" w:rsidSect="009F26E4">
      <w:headerReference w:type="default" r:id="rId11"/>
      <w:pgSz w:w="11906" w:h="16838"/>
      <w:pgMar w:top="2541" w:right="1701" w:bottom="1418" w:left="1701" w:header="9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5FB7E" w14:textId="77777777" w:rsidR="00BC0C24" w:rsidRDefault="00BC0C24">
      <w:r>
        <w:separator/>
      </w:r>
    </w:p>
  </w:endnote>
  <w:endnote w:type="continuationSeparator" w:id="0">
    <w:p w14:paraId="3CE03BAB" w14:textId="77777777" w:rsidR="00BC0C24" w:rsidRDefault="00B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mbria"/>
    <w:panose1 w:val="00000000000000000000"/>
    <w:charset w:val="01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68EC1" w14:textId="77777777" w:rsidR="00BC0C24" w:rsidRDefault="00BC0C24">
      <w:r>
        <w:separator/>
      </w:r>
    </w:p>
  </w:footnote>
  <w:footnote w:type="continuationSeparator" w:id="0">
    <w:p w14:paraId="51BE361D" w14:textId="77777777" w:rsidR="00BC0C24" w:rsidRDefault="00BC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DD43F" w14:textId="0BB1B873" w:rsidR="000F76D7" w:rsidRDefault="00301E0E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0092E67D" wp14:editId="14F8944F">
          <wp:simplePos x="0" y="0"/>
          <wp:positionH relativeFrom="margin">
            <wp:align>left</wp:align>
          </wp:positionH>
          <wp:positionV relativeFrom="page">
            <wp:posOffset>535305</wp:posOffset>
          </wp:positionV>
          <wp:extent cx="751191" cy="751202"/>
          <wp:effectExtent l="0" t="0" r="0" b="0"/>
          <wp:wrapNone/>
          <wp:docPr id="1" name="image1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191" cy="751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DF6">
      <w:rPr>
        <w:noProof/>
      </w:rPr>
      <w:drawing>
        <wp:anchor distT="0" distB="0" distL="114300" distR="114300" simplePos="0" relativeHeight="251658240" behindDoc="1" locked="0" layoutInCell="1" allowOverlap="1" wp14:anchorId="4C46921A" wp14:editId="1AB315E1">
          <wp:simplePos x="0" y="0"/>
          <wp:positionH relativeFrom="margin">
            <wp:posOffset>3236514</wp:posOffset>
          </wp:positionH>
          <wp:positionV relativeFrom="paragraph">
            <wp:posOffset>-142240</wp:posOffset>
          </wp:positionV>
          <wp:extent cx="2250051" cy="800100"/>
          <wp:effectExtent l="0" t="0" r="0" b="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18407"/>
                  <a:stretch/>
                </pic:blipFill>
                <pic:spPr bwMode="auto">
                  <a:xfrm>
                    <a:off x="0" y="0"/>
                    <a:ext cx="2264488" cy="805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57807"/>
    <w:multiLevelType w:val="hybridMultilevel"/>
    <w:tmpl w:val="CE2C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FB"/>
    <w:multiLevelType w:val="hybridMultilevel"/>
    <w:tmpl w:val="72443F58"/>
    <w:lvl w:ilvl="0" w:tplc="0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6ED2D5D"/>
    <w:multiLevelType w:val="multilevel"/>
    <w:tmpl w:val="FE6C3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F44C08"/>
    <w:multiLevelType w:val="hybridMultilevel"/>
    <w:tmpl w:val="1AE2D9C6"/>
    <w:lvl w:ilvl="0" w:tplc="340ABE34">
      <w:numFmt w:val="bullet"/>
      <w:lvlText w:val=""/>
      <w:lvlJc w:val="left"/>
      <w:pPr>
        <w:ind w:left="1665" w:hanging="530"/>
      </w:pPr>
      <w:rPr>
        <w:rFonts w:hint="default"/>
        <w:w w:val="100"/>
        <w:lang w:val="en-US" w:eastAsia="en-US" w:bidi="en-US"/>
      </w:rPr>
    </w:lvl>
    <w:lvl w:ilvl="1" w:tplc="15E69BE4">
      <w:start w:val="1"/>
      <w:numFmt w:val="decimal"/>
      <w:lvlText w:val="%2."/>
      <w:lvlJc w:val="left"/>
      <w:pPr>
        <w:ind w:left="851" w:hanging="425"/>
      </w:pPr>
      <w:rPr>
        <w:rFonts w:hint="default"/>
        <w:b/>
        <w:bCs/>
        <w:color w:val="00577D"/>
        <w:spacing w:val="-7"/>
        <w:w w:val="100"/>
        <w:sz w:val="20"/>
        <w:szCs w:val="20"/>
        <w:lang w:val="en-US" w:eastAsia="en-US" w:bidi="en-US"/>
      </w:rPr>
    </w:lvl>
    <w:lvl w:ilvl="2" w:tplc="2C528AD0">
      <w:numFmt w:val="bullet"/>
      <w:lvlText w:val="•"/>
      <w:lvlJc w:val="left"/>
      <w:pPr>
        <w:ind w:left="2140" w:hanging="425"/>
      </w:pPr>
      <w:rPr>
        <w:rFonts w:hint="default"/>
        <w:lang w:val="en-US" w:eastAsia="en-US" w:bidi="en-US"/>
      </w:rPr>
    </w:lvl>
    <w:lvl w:ilvl="3" w:tplc="AE5EE23A">
      <w:numFmt w:val="bullet"/>
      <w:lvlText w:val="•"/>
      <w:lvlJc w:val="left"/>
      <w:pPr>
        <w:ind w:left="2420" w:hanging="425"/>
      </w:pPr>
      <w:rPr>
        <w:rFonts w:hint="default"/>
        <w:lang w:val="en-US" w:eastAsia="en-US" w:bidi="en-US"/>
      </w:rPr>
    </w:lvl>
    <w:lvl w:ilvl="4" w:tplc="50D45568"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en-US"/>
      </w:rPr>
    </w:lvl>
    <w:lvl w:ilvl="5" w:tplc="12128D44">
      <w:numFmt w:val="bullet"/>
      <w:lvlText w:val="•"/>
      <w:lvlJc w:val="left"/>
      <w:pPr>
        <w:ind w:left="2700" w:hanging="425"/>
      </w:pPr>
      <w:rPr>
        <w:rFonts w:hint="default"/>
        <w:lang w:val="en-US" w:eastAsia="en-US" w:bidi="en-US"/>
      </w:rPr>
    </w:lvl>
    <w:lvl w:ilvl="6" w:tplc="F028F390">
      <w:numFmt w:val="bullet"/>
      <w:lvlText w:val="•"/>
      <w:lvlJc w:val="left"/>
      <w:pPr>
        <w:ind w:left="4541" w:hanging="425"/>
      </w:pPr>
      <w:rPr>
        <w:rFonts w:hint="default"/>
        <w:lang w:val="en-US" w:eastAsia="en-US" w:bidi="en-US"/>
      </w:rPr>
    </w:lvl>
    <w:lvl w:ilvl="7" w:tplc="7DA239E8">
      <w:numFmt w:val="bullet"/>
      <w:lvlText w:val="•"/>
      <w:lvlJc w:val="left"/>
      <w:pPr>
        <w:ind w:left="6382" w:hanging="425"/>
      </w:pPr>
      <w:rPr>
        <w:rFonts w:hint="default"/>
        <w:lang w:val="en-US" w:eastAsia="en-US" w:bidi="en-US"/>
      </w:rPr>
    </w:lvl>
    <w:lvl w:ilvl="8" w:tplc="E7F2EEB2">
      <w:numFmt w:val="bullet"/>
      <w:lvlText w:val="•"/>
      <w:lvlJc w:val="left"/>
      <w:pPr>
        <w:ind w:left="8223" w:hanging="425"/>
      </w:pPr>
      <w:rPr>
        <w:rFonts w:hint="default"/>
        <w:lang w:val="en-US" w:eastAsia="en-US" w:bidi="en-US"/>
      </w:rPr>
    </w:lvl>
  </w:abstractNum>
  <w:abstractNum w:abstractNumId="4" w15:restartNumberingAfterBreak="0">
    <w:nsid w:val="235479DC"/>
    <w:multiLevelType w:val="hybridMultilevel"/>
    <w:tmpl w:val="5A0CE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6E8B"/>
    <w:multiLevelType w:val="multilevel"/>
    <w:tmpl w:val="1026F78A"/>
    <w:lvl w:ilvl="0">
      <w:numFmt w:val="bullet"/>
      <w:lvlText w:val="•"/>
      <w:lvlJc w:val="left"/>
      <w:pPr>
        <w:tabs>
          <w:tab w:val="num" w:pos="0"/>
        </w:tabs>
        <w:ind w:left="1230" w:hanging="360"/>
      </w:pPr>
      <w:rPr>
        <w:rFonts w:ascii="Arial" w:hAnsi="Arial" w:cs="Arial" w:hint="default"/>
        <w:b/>
        <w:color w:val="045B7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292B4C"/>
    <w:multiLevelType w:val="multilevel"/>
    <w:tmpl w:val="675CA79C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/>
        <w:color w:val="1E496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9D36BA"/>
    <w:multiLevelType w:val="hybridMultilevel"/>
    <w:tmpl w:val="A3B4DD46"/>
    <w:lvl w:ilvl="0" w:tplc="88E2A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B50"/>
    <w:multiLevelType w:val="multilevel"/>
    <w:tmpl w:val="4ED8497E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1D1B08"/>
    <w:multiLevelType w:val="hybridMultilevel"/>
    <w:tmpl w:val="46301022"/>
    <w:lvl w:ilvl="0" w:tplc="60D6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20966"/>
    <w:multiLevelType w:val="hybridMultilevel"/>
    <w:tmpl w:val="3E78D0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1E45"/>
    <w:multiLevelType w:val="multilevel"/>
    <w:tmpl w:val="EBF01E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577D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141ECB"/>
    <w:multiLevelType w:val="hybridMultilevel"/>
    <w:tmpl w:val="16FE9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1F00"/>
    <w:multiLevelType w:val="multilevel"/>
    <w:tmpl w:val="0DE21C7A"/>
    <w:lvl w:ilvl="0">
      <w:numFmt w:val="bullet"/>
      <w:lvlText w:val="•"/>
      <w:lvlJc w:val="left"/>
      <w:pPr>
        <w:tabs>
          <w:tab w:val="num" w:pos="0"/>
        </w:tabs>
        <w:ind w:left="6270" w:hanging="360"/>
      </w:pPr>
      <w:rPr>
        <w:rFonts w:ascii="Arial" w:hAnsi="Arial" w:cs="Arial" w:hint="default"/>
        <w:b/>
        <w:color w:val="1E496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4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8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5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0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EE289D"/>
    <w:multiLevelType w:val="hybridMultilevel"/>
    <w:tmpl w:val="A3D25824"/>
    <w:lvl w:ilvl="0" w:tplc="31FA91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5600230">
    <w:abstractNumId w:val="8"/>
  </w:num>
  <w:num w:numId="2" w16cid:durableId="1406075972">
    <w:abstractNumId w:val="13"/>
  </w:num>
  <w:num w:numId="3" w16cid:durableId="2021621008">
    <w:abstractNumId w:val="11"/>
  </w:num>
  <w:num w:numId="4" w16cid:durableId="2061199774">
    <w:abstractNumId w:val="6"/>
  </w:num>
  <w:num w:numId="5" w16cid:durableId="1435051225">
    <w:abstractNumId w:val="5"/>
  </w:num>
  <w:num w:numId="6" w16cid:durableId="1119303075">
    <w:abstractNumId w:val="2"/>
  </w:num>
  <w:num w:numId="7" w16cid:durableId="1270627413">
    <w:abstractNumId w:val="0"/>
  </w:num>
  <w:num w:numId="8" w16cid:durableId="1317683634">
    <w:abstractNumId w:val="10"/>
  </w:num>
  <w:num w:numId="9" w16cid:durableId="1071924963">
    <w:abstractNumId w:val="9"/>
  </w:num>
  <w:num w:numId="10" w16cid:durableId="1450858994">
    <w:abstractNumId w:val="14"/>
  </w:num>
  <w:num w:numId="11" w16cid:durableId="1866358753">
    <w:abstractNumId w:val="1"/>
  </w:num>
  <w:num w:numId="12" w16cid:durableId="1529639464">
    <w:abstractNumId w:val="3"/>
  </w:num>
  <w:num w:numId="13" w16cid:durableId="37125685">
    <w:abstractNumId w:val="7"/>
  </w:num>
  <w:num w:numId="14" w16cid:durableId="1036739260">
    <w:abstractNumId w:val="4"/>
  </w:num>
  <w:num w:numId="15" w16cid:durableId="288514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HgHzQgrPeH8T7C38L9o7+ZNSb5spR+knEVV3EyTwmCcCdX2dDRvxU3R33zjGXTu6qjC2Gr9h+Kk+t4GJbCQTw==" w:salt="o5ettVMBM4nFqcaDIxCGb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7"/>
    <w:rsid w:val="00001E03"/>
    <w:rsid w:val="000201E7"/>
    <w:rsid w:val="00026250"/>
    <w:rsid w:val="00027E7A"/>
    <w:rsid w:val="0004522F"/>
    <w:rsid w:val="00074BB9"/>
    <w:rsid w:val="000A5964"/>
    <w:rsid w:val="000A79F5"/>
    <w:rsid w:val="000C574F"/>
    <w:rsid w:val="000F76D7"/>
    <w:rsid w:val="00141211"/>
    <w:rsid w:val="001510A8"/>
    <w:rsid w:val="00152DFE"/>
    <w:rsid w:val="0017372C"/>
    <w:rsid w:val="001C05DD"/>
    <w:rsid w:val="002152EA"/>
    <w:rsid w:val="00220811"/>
    <w:rsid w:val="002209E8"/>
    <w:rsid w:val="00264624"/>
    <w:rsid w:val="00280BBE"/>
    <w:rsid w:val="002A61CF"/>
    <w:rsid w:val="002B1FEA"/>
    <w:rsid w:val="002C7C72"/>
    <w:rsid w:val="002E3DF6"/>
    <w:rsid w:val="00301E0E"/>
    <w:rsid w:val="00310E2D"/>
    <w:rsid w:val="00321D98"/>
    <w:rsid w:val="00382852"/>
    <w:rsid w:val="00382D13"/>
    <w:rsid w:val="003954C2"/>
    <w:rsid w:val="003C4793"/>
    <w:rsid w:val="003D4E86"/>
    <w:rsid w:val="00416BF4"/>
    <w:rsid w:val="00436994"/>
    <w:rsid w:val="00444E51"/>
    <w:rsid w:val="00446534"/>
    <w:rsid w:val="00461075"/>
    <w:rsid w:val="004D65AA"/>
    <w:rsid w:val="004E06B7"/>
    <w:rsid w:val="004F5A4C"/>
    <w:rsid w:val="00513D38"/>
    <w:rsid w:val="005340B1"/>
    <w:rsid w:val="005628A8"/>
    <w:rsid w:val="0058063E"/>
    <w:rsid w:val="00582773"/>
    <w:rsid w:val="005A0B73"/>
    <w:rsid w:val="005B1173"/>
    <w:rsid w:val="005B78FE"/>
    <w:rsid w:val="005C19B5"/>
    <w:rsid w:val="005F6494"/>
    <w:rsid w:val="0060226A"/>
    <w:rsid w:val="00620626"/>
    <w:rsid w:val="00626546"/>
    <w:rsid w:val="0063278A"/>
    <w:rsid w:val="00642DB3"/>
    <w:rsid w:val="00667383"/>
    <w:rsid w:val="00715992"/>
    <w:rsid w:val="00725A0A"/>
    <w:rsid w:val="007460B7"/>
    <w:rsid w:val="00777EE4"/>
    <w:rsid w:val="007A3C90"/>
    <w:rsid w:val="007C0F47"/>
    <w:rsid w:val="007E01D6"/>
    <w:rsid w:val="00800B85"/>
    <w:rsid w:val="0083027C"/>
    <w:rsid w:val="008477BC"/>
    <w:rsid w:val="0087690D"/>
    <w:rsid w:val="0088786D"/>
    <w:rsid w:val="008A3AAC"/>
    <w:rsid w:val="008A716D"/>
    <w:rsid w:val="008C3C59"/>
    <w:rsid w:val="008D28ED"/>
    <w:rsid w:val="008E688C"/>
    <w:rsid w:val="008F5E23"/>
    <w:rsid w:val="00923378"/>
    <w:rsid w:val="00954C4B"/>
    <w:rsid w:val="00967368"/>
    <w:rsid w:val="00967E0F"/>
    <w:rsid w:val="00976EEB"/>
    <w:rsid w:val="0098149D"/>
    <w:rsid w:val="009823A6"/>
    <w:rsid w:val="009D49B9"/>
    <w:rsid w:val="009F26E4"/>
    <w:rsid w:val="009F2D4F"/>
    <w:rsid w:val="009F3A12"/>
    <w:rsid w:val="00A25983"/>
    <w:rsid w:val="00A3114F"/>
    <w:rsid w:val="00A406A7"/>
    <w:rsid w:val="00A973FA"/>
    <w:rsid w:val="00AA5108"/>
    <w:rsid w:val="00AC2D6A"/>
    <w:rsid w:val="00AD019B"/>
    <w:rsid w:val="00B01658"/>
    <w:rsid w:val="00B024B2"/>
    <w:rsid w:val="00B066FF"/>
    <w:rsid w:val="00B07A45"/>
    <w:rsid w:val="00B23CD8"/>
    <w:rsid w:val="00B270C2"/>
    <w:rsid w:val="00B741F4"/>
    <w:rsid w:val="00B83CFC"/>
    <w:rsid w:val="00BC0C24"/>
    <w:rsid w:val="00BC5416"/>
    <w:rsid w:val="00BD50DC"/>
    <w:rsid w:val="00C0674B"/>
    <w:rsid w:val="00C25D86"/>
    <w:rsid w:val="00C62D8C"/>
    <w:rsid w:val="00C749AF"/>
    <w:rsid w:val="00C910FA"/>
    <w:rsid w:val="00CB6B85"/>
    <w:rsid w:val="00D3414A"/>
    <w:rsid w:val="00D52339"/>
    <w:rsid w:val="00D55C8A"/>
    <w:rsid w:val="00DA75C3"/>
    <w:rsid w:val="00DB585C"/>
    <w:rsid w:val="00DD1970"/>
    <w:rsid w:val="00E13468"/>
    <w:rsid w:val="00E52F2E"/>
    <w:rsid w:val="00E53184"/>
    <w:rsid w:val="00E64A16"/>
    <w:rsid w:val="00E76AB7"/>
    <w:rsid w:val="00EA1EAD"/>
    <w:rsid w:val="00EA6470"/>
    <w:rsid w:val="00EB090A"/>
    <w:rsid w:val="00EB2E57"/>
    <w:rsid w:val="00EC35F5"/>
    <w:rsid w:val="00F4009D"/>
    <w:rsid w:val="00F914B1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D0BD"/>
  <w15:docId w15:val="{8F31DD25-6910-4F2B-B01A-2BD0626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420"/>
      <w:outlineLvl w:val="5"/>
    </w:pPr>
    <w:rPr>
      <w:i/>
      <w:iCs/>
      <w:color w:val="003366"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iCs/>
      <w:color w:val="003366"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4A71BA"/>
    <w:rPr>
      <w:color w:val="0000FF"/>
      <w:u w:val="single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estilo61">
    <w:name w:val="estilo61"/>
    <w:qFormat/>
    <w:rPr>
      <w:rFonts w:ascii="Arial" w:hAnsi="Arial" w:cs="Arial"/>
      <w:b/>
      <w:bCs/>
      <w:color w:val="993300"/>
      <w:sz w:val="21"/>
      <w:szCs w:val="21"/>
    </w:rPr>
  </w:style>
  <w:style w:type="character" w:customStyle="1" w:styleId="PiedepginaCar">
    <w:name w:val="Pie de página Car"/>
    <w:link w:val="Piedepgina"/>
    <w:uiPriority w:val="99"/>
    <w:qFormat/>
    <w:locked/>
    <w:rsid w:val="00AA7954"/>
    <w:rPr>
      <w:sz w:val="24"/>
      <w:szCs w:val="24"/>
    </w:rPr>
  </w:style>
  <w:style w:type="character" w:styleId="Nmerodepgina">
    <w:name w:val="page number"/>
    <w:uiPriority w:val="99"/>
    <w:unhideWhenUsed/>
    <w:qFormat/>
    <w:rsid w:val="00AA7954"/>
  </w:style>
  <w:style w:type="character" w:customStyle="1" w:styleId="TextodegloboCar">
    <w:name w:val="Texto de globo Car"/>
    <w:link w:val="Textodeglobo"/>
    <w:uiPriority w:val="99"/>
    <w:semiHidden/>
    <w:qFormat/>
    <w:rsid w:val="00004C55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5041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qFormat/>
    <w:rsid w:val="000C1DA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0C1DAB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0C1DAB"/>
    <w:rPr>
      <w:b/>
      <w:bCs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0C1DAB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jc w:val="center"/>
    </w:pPr>
    <w:rPr>
      <w:rFonts w:ascii="Verdana" w:hAnsi="Verdana"/>
      <w:color w:val="CC0000"/>
      <w:sz w:val="22"/>
      <w:szCs w:val="20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qFormat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qFormat/>
    <w:rPr>
      <w:rFonts w:ascii="Palatino Linotype" w:hAnsi="Palatino Linotype"/>
      <w:color w:val="000000"/>
      <w:sz w:val="22"/>
      <w:szCs w:val="15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qFormat/>
    <w:pPr>
      <w:ind w:left="360"/>
      <w:jc w:val="both"/>
    </w:pPr>
    <w:rPr>
      <w:rFonts w:ascii="Arial" w:hAnsi="Arial" w:cs="Arial"/>
      <w:color w:val="003366"/>
      <w:sz w:val="20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643C5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B829C4"/>
    <w:pPr>
      <w:ind w:left="708"/>
    </w:pPr>
  </w:style>
  <w:style w:type="paragraph" w:customStyle="1" w:styleId="Prrafobsico">
    <w:name w:val="[Párrafo básico]"/>
    <w:basedOn w:val="Normal"/>
    <w:uiPriority w:val="99"/>
    <w:qFormat/>
    <w:rsid w:val="006053D5"/>
    <w:pPr>
      <w:widowControl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D936D9"/>
    <w:pPr>
      <w:ind w:left="720"/>
      <w:contextualSpacing/>
    </w:pPr>
    <w:rPr>
      <w:rFonts w:ascii="Cambria" w:eastAsia="MS Mincho" w:hAnsi="Cambria"/>
    </w:rPr>
  </w:style>
  <w:style w:type="paragraph" w:styleId="Textocomentario">
    <w:name w:val="annotation text"/>
    <w:basedOn w:val="Normal"/>
    <w:link w:val="TextocomentarioCar"/>
    <w:unhideWhenUsed/>
    <w:qFormat/>
    <w:rsid w:val="000C1D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0C1DAB"/>
    <w:rPr>
      <w:b/>
      <w:bCs/>
    </w:rPr>
  </w:style>
  <w:style w:type="paragraph" w:styleId="Revisin">
    <w:name w:val="Revision"/>
    <w:uiPriority w:val="99"/>
    <w:semiHidden/>
    <w:qFormat/>
    <w:rsid w:val="00B70F8A"/>
    <w:rPr>
      <w:sz w:val="24"/>
      <w:szCs w:val="24"/>
      <w:lang w:eastAsia="es-ES"/>
    </w:rPr>
  </w:style>
  <w:style w:type="table" w:styleId="Tablaconcuadrcula">
    <w:name w:val="Table Grid"/>
    <w:basedOn w:val="Tablanormal"/>
    <w:rsid w:val="0004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3C90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61075"/>
    <w:rPr>
      <w:rFonts w:ascii="Cambria" w:eastAsia="MS Mincho" w:hAnsi="Cambri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B1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admision/acceso-a-la-universidad-estudios-de-master-oficial/admision-extraordinaria-estudios-oficiales-de-maste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unican.es/admision/acceso-a-la-universidad-estudios-de-master-oficial/admision-extraordinaria-estudios-oficiales-de-ma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unican.es/admision/acceso-a-estudios-de-master-oficial/admision-extraordinaria-estudiantes-sistemas-educativos-extranjer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BADB262EEEDB14994CD86386142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115D-D2B8-F744-A988-C49A9236FF44}"/>
      </w:docPartPr>
      <w:docPartBody>
        <w:p w:rsidR="00E1519D" w:rsidRDefault="008C41FB" w:rsidP="008C41FB">
          <w:pPr>
            <w:pStyle w:val="DBADB262EEEDB14994CD86386142119D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884661CB3276FD4CB54EA87AB55E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7101-DA95-D64A-8431-585816ACEF23}"/>
      </w:docPartPr>
      <w:docPartBody>
        <w:p w:rsidR="00E1519D" w:rsidRDefault="008C41FB" w:rsidP="008C41FB">
          <w:pPr>
            <w:pStyle w:val="884661CB3276FD4CB54EA87AB55EE810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mbria"/>
    <w:panose1 w:val="00000000000000000000"/>
    <w:charset w:val="01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FB"/>
    <w:rsid w:val="00416BF4"/>
    <w:rsid w:val="004337F1"/>
    <w:rsid w:val="005149AA"/>
    <w:rsid w:val="008C41FB"/>
    <w:rsid w:val="00E1519D"/>
    <w:rsid w:val="00E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_trad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41FB"/>
    <w:rPr>
      <w:color w:val="808080"/>
    </w:rPr>
  </w:style>
  <w:style w:type="paragraph" w:customStyle="1" w:styleId="DBADB262EEEDB14994CD86386142119D">
    <w:name w:val="DBADB262EEEDB14994CD86386142119D"/>
    <w:rsid w:val="008C41FB"/>
  </w:style>
  <w:style w:type="paragraph" w:customStyle="1" w:styleId="884661CB3276FD4CB54EA87AB55EE810">
    <w:name w:val="884661CB3276FD4CB54EA87AB55EE810"/>
    <w:rsid w:val="008C4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02DA-C411-44CE-BCC3-FE7DC75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dc:description/>
  <cp:lastModifiedBy>Margaritatovar@usal.es</cp:lastModifiedBy>
  <cp:revision>5</cp:revision>
  <cp:lastPrinted>2021-02-15T08:44:00Z</cp:lastPrinted>
  <dcterms:created xsi:type="dcterms:W3CDTF">2023-06-19T19:50:00Z</dcterms:created>
  <dcterms:modified xsi:type="dcterms:W3CDTF">2024-06-17T11:14:00Z</dcterms:modified>
  <dc:language>en-GB</dc:language>
</cp:coreProperties>
</file>